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D2F" w:rsidRPr="00B16FE0" w:rsidRDefault="009A4B8E" w:rsidP="00646F0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6FE0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88204F" w:rsidRPr="00201FF7" w:rsidRDefault="0088204F" w:rsidP="00096C2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FF7">
        <w:rPr>
          <w:rFonts w:ascii="Times New Roman" w:hAnsi="Times New Roman" w:cs="Times New Roman"/>
          <w:b/>
          <w:sz w:val="26"/>
          <w:szCs w:val="26"/>
        </w:rPr>
        <w:t>к проекту решения Думы городского округа</w:t>
      </w:r>
    </w:p>
    <w:p w:rsidR="00096C23" w:rsidRPr="00201FF7" w:rsidRDefault="000F44CB" w:rsidP="00096C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F44CB">
        <w:rPr>
          <w:rFonts w:ascii="Times New Roman" w:hAnsi="Times New Roman" w:cs="Times New Roman"/>
          <w:b/>
          <w:bCs/>
          <w:sz w:val="26"/>
          <w:szCs w:val="26"/>
        </w:rPr>
        <w:t xml:space="preserve"> «О внесении изменений в</w:t>
      </w:r>
      <w:r w:rsidR="00D41FFF">
        <w:rPr>
          <w:rFonts w:ascii="Times New Roman" w:hAnsi="Times New Roman" w:cs="Times New Roman"/>
          <w:b/>
          <w:bCs/>
          <w:sz w:val="26"/>
          <w:szCs w:val="26"/>
        </w:rPr>
        <w:t xml:space="preserve"> Правила благоустройства территории Верхнесалдинского городского округа</w:t>
      </w:r>
      <w:r w:rsidR="00201FF7" w:rsidRPr="00201FF7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C16C2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01FF7" w:rsidRPr="00B16FE0" w:rsidRDefault="00201FF7" w:rsidP="00096C2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9445DF" w:rsidRPr="00A11FCF" w:rsidRDefault="009A26FA" w:rsidP="00A11F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16FE0">
        <w:rPr>
          <w:rFonts w:ascii="Times New Roman" w:hAnsi="Times New Roman" w:cs="Times New Roman"/>
          <w:b/>
          <w:sz w:val="26"/>
          <w:szCs w:val="26"/>
        </w:rPr>
        <w:t>1. Общая характеристика состояния законодательства в соответствующей сфере правового регулирования</w:t>
      </w:r>
    </w:p>
    <w:p w:rsidR="00A11FCF" w:rsidRDefault="00A11FCF" w:rsidP="00646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</w:t>
      </w:r>
      <w:r w:rsidRPr="00A11FCF">
        <w:rPr>
          <w:rFonts w:ascii="Times New Roman" w:hAnsi="Times New Roman" w:cs="Times New Roman"/>
          <w:sz w:val="26"/>
          <w:szCs w:val="26"/>
        </w:rPr>
        <w:t xml:space="preserve"> от 06 октября 2003 года № 131-ФЗ «Об общих принципах организации местного самоуправления в Российской Федерации»,</w:t>
      </w:r>
    </w:p>
    <w:p w:rsidR="00280533" w:rsidRDefault="00280533" w:rsidP="00646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80533">
        <w:rPr>
          <w:rFonts w:ascii="Times New Roman" w:hAnsi="Times New Roman" w:cs="Times New Roman"/>
          <w:sz w:val="26"/>
          <w:szCs w:val="26"/>
        </w:rPr>
        <w:t>Федеральный закон от 13.03.2</w:t>
      </w:r>
      <w:r w:rsidR="00C16C20">
        <w:rPr>
          <w:rFonts w:ascii="Times New Roman" w:hAnsi="Times New Roman" w:cs="Times New Roman"/>
          <w:sz w:val="26"/>
          <w:szCs w:val="26"/>
        </w:rPr>
        <w:t xml:space="preserve">006 N 38-ФЗ </w:t>
      </w:r>
      <w:r w:rsidRPr="00280533">
        <w:rPr>
          <w:rFonts w:ascii="Times New Roman" w:hAnsi="Times New Roman" w:cs="Times New Roman"/>
          <w:sz w:val="26"/>
          <w:szCs w:val="26"/>
        </w:rPr>
        <w:t xml:space="preserve"> "О рекламе"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646F0B" w:rsidRDefault="00280533" w:rsidP="00646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Министерства строительства и жилищно-коммунального хозяйства Российской Федерации от 29.12.2021 № 1042/</w:t>
      </w:r>
      <w:proofErr w:type="spellStart"/>
      <w:r>
        <w:rPr>
          <w:rFonts w:ascii="Times New Roman" w:hAnsi="Times New Roman" w:cs="Times New Roman"/>
          <w:sz w:val="26"/>
          <w:szCs w:val="26"/>
        </w:rPr>
        <w:t>пр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«Об утверждении методических рекомендаций по разработке норм и правил по благоустройству территорий муниципальных образований»,</w:t>
      </w:r>
      <w:r w:rsidR="00646F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490F" w:rsidRDefault="009A26FA" w:rsidP="00646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16FE0">
        <w:rPr>
          <w:rFonts w:ascii="Times New Roman" w:hAnsi="Times New Roman" w:cs="Times New Roman"/>
          <w:sz w:val="26"/>
          <w:szCs w:val="26"/>
        </w:rPr>
        <w:t>Устав Верхнесалдинского городского округа.</w:t>
      </w:r>
    </w:p>
    <w:p w:rsidR="00646F0B" w:rsidRPr="00B16FE0" w:rsidRDefault="00646F0B" w:rsidP="00646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46F0B" w:rsidRPr="00B16FE0" w:rsidRDefault="00B65411" w:rsidP="00646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16FE0">
        <w:rPr>
          <w:rFonts w:ascii="Times New Roman" w:hAnsi="Times New Roman" w:cs="Times New Roman"/>
          <w:b/>
          <w:sz w:val="26"/>
          <w:szCs w:val="26"/>
        </w:rPr>
        <w:t>2. Обоснование необходимости принятия проекта решения Думы</w:t>
      </w:r>
    </w:p>
    <w:p w:rsidR="003B60A2" w:rsidRDefault="005913BF" w:rsidP="004F12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93290C">
        <w:rPr>
          <w:rFonts w:ascii="Times New Roman" w:hAnsi="Times New Roman" w:cs="Times New Roman"/>
          <w:sz w:val="26"/>
          <w:szCs w:val="26"/>
        </w:rPr>
        <w:t xml:space="preserve">Настоящий Проект разработан с учетом Методических рекомендаций по разработке норм и правил по благоустройству территорий муниципальных образований, утвержденных </w:t>
      </w:r>
      <w:r w:rsidR="0093290C" w:rsidRPr="0093290C">
        <w:rPr>
          <w:rFonts w:ascii="Times New Roman" w:hAnsi="Times New Roman" w:cs="Times New Roman"/>
          <w:sz w:val="26"/>
          <w:szCs w:val="26"/>
        </w:rPr>
        <w:t>Приказ</w:t>
      </w:r>
      <w:r w:rsidR="0093290C">
        <w:rPr>
          <w:rFonts w:ascii="Times New Roman" w:hAnsi="Times New Roman" w:cs="Times New Roman"/>
          <w:sz w:val="26"/>
          <w:szCs w:val="26"/>
        </w:rPr>
        <w:t>ом</w:t>
      </w:r>
      <w:r w:rsidR="0093290C" w:rsidRPr="0093290C">
        <w:rPr>
          <w:rFonts w:ascii="Times New Roman" w:hAnsi="Times New Roman" w:cs="Times New Roman"/>
          <w:sz w:val="26"/>
          <w:szCs w:val="26"/>
        </w:rPr>
        <w:t xml:space="preserve"> Министерства строительства и жилищно-коммунального хозяйства Российской Федерации от 29.12.2021 № 1042/</w:t>
      </w:r>
      <w:proofErr w:type="spellStart"/>
      <w:r w:rsidR="0093290C" w:rsidRPr="0093290C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="0093290C">
        <w:rPr>
          <w:rFonts w:ascii="Times New Roman" w:hAnsi="Times New Roman" w:cs="Times New Roman"/>
          <w:sz w:val="26"/>
          <w:szCs w:val="26"/>
        </w:rPr>
        <w:t xml:space="preserve"> «Об утверждении методических рекомендаций по разработке норм и правил по благоустройству территорий муниципальных образований», части 3.2 статьи 19 Федерального закона «О рекламе».</w:t>
      </w:r>
    </w:p>
    <w:p w:rsidR="000058D1" w:rsidRPr="000F44CB" w:rsidRDefault="00646F0B" w:rsidP="000F44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864D2F" w:rsidRPr="00646F0B" w:rsidRDefault="00B65411" w:rsidP="00646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16FE0">
        <w:rPr>
          <w:rFonts w:ascii="Times New Roman" w:hAnsi="Times New Roman" w:cs="Times New Roman"/>
          <w:b/>
          <w:sz w:val="26"/>
          <w:szCs w:val="26"/>
        </w:rPr>
        <w:t>3. Характеристика основных положений проекта решения Думы</w:t>
      </w:r>
    </w:p>
    <w:p w:rsidR="00864D2F" w:rsidRDefault="00131E45" w:rsidP="00096C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1E45">
        <w:rPr>
          <w:rFonts w:ascii="Times New Roman" w:hAnsi="Times New Roman" w:cs="Times New Roman"/>
          <w:sz w:val="26"/>
          <w:szCs w:val="26"/>
        </w:rPr>
        <w:t xml:space="preserve">Принятие проекта решения Думы городского округа «О внесении изменений в Правила благоустройства территории Верхнесалдинского городского округа» позволит                     привести Правила благоустройства территории Верхнесалдинского городского округа в соответствие с требованиями действующего законодательства Российской Федерации.   </w:t>
      </w:r>
    </w:p>
    <w:p w:rsidR="00131E45" w:rsidRPr="00B16FE0" w:rsidRDefault="00131E45" w:rsidP="00096C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15FBD" w:rsidRPr="00B16FE0" w:rsidRDefault="00215FBD" w:rsidP="00096C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6FE0">
        <w:rPr>
          <w:rFonts w:ascii="Times New Roman" w:eastAsia="Times New Roman" w:hAnsi="Times New Roman" w:cs="Times New Roman"/>
          <w:b/>
          <w:sz w:val="26"/>
          <w:szCs w:val="26"/>
        </w:rPr>
        <w:t>4. Финансово-экономическое обоснование проекта решения Думы</w:t>
      </w:r>
    </w:p>
    <w:p w:rsidR="00215FBD" w:rsidRPr="00B16FE0" w:rsidRDefault="0011497B" w:rsidP="0011497B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956196">
        <w:rPr>
          <w:rFonts w:ascii="Times New Roman" w:eastAsia="Times New Roman" w:hAnsi="Times New Roman" w:cs="Times New Roman"/>
          <w:sz w:val="26"/>
          <w:szCs w:val="26"/>
        </w:rPr>
        <w:t xml:space="preserve">Принятие </w:t>
      </w:r>
      <w:r w:rsidR="00956196" w:rsidRPr="003B60A2">
        <w:rPr>
          <w:rFonts w:ascii="Times New Roman" w:hAnsi="Times New Roman" w:cs="Times New Roman"/>
          <w:sz w:val="26"/>
          <w:szCs w:val="26"/>
        </w:rPr>
        <w:t>проекта нормативного правового акта «</w:t>
      </w:r>
      <w:r w:rsidR="00DC12FA" w:rsidRPr="00DC12FA">
        <w:rPr>
          <w:rFonts w:ascii="Times New Roman" w:hAnsi="Times New Roman" w:cs="Times New Roman"/>
          <w:sz w:val="26"/>
          <w:szCs w:val="26"/>
        </w:rPr>
        <w:t>О внесении изменений в Правила благоустройства территории Верхнесалдинского городского округа</w:t>
      </w:r>
      <w:r w:rsidR="00DC12FA">
        <w:rPr>
          <w:rFonts w:ascii="Times New Roman" w:hAnsi="Times New Roman" w:cs="Times New Roman"/>
          <w:sz w:val="26"/>
          <w:szCs w:val="26"/>
        </w:rPr>
        <w:t xml:space="preserve">» </w:t>
      </w:r>
      <w:r w:rsidR="005C3501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071D04" w:rsidRPr="00B16F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15FBD" w:rsidRPr="00B16FE0">
        <w:rPr>
          <w:rFonts w:ascii="Times New Roman" w:eastAsia="Times New Roman" w:hAnsi="Times New Roman" w:cs="Times New Roman"/>
          <w:sz w:val="26"/>
          <w:szCs w:val="26"/>
        </w:rPr>
        <w:t>повлечет за собой увеличение бюджетных ассигнований.</w:t>
      </w:r>
    </w:p>
    <w:p w:rsidR="00215FBD" w:rsidRPr="00B16FE0" w:rsidRDefault="00215FBD" w:rsidP="0009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6FE0">
        <w:rPr>
          <w:rFonts w:ascii="Times New Roman" w:eastAsia="Times New Roman" w:hAnsi="Times New Roman" w:cs="Times New Roman"/>
          <w:b/>
          <w:sz w:val="26"/>
          <w:szCs w:val="26"/>
        </w:rPr>
        <w:t>5. Прогноз социально-экономических и иных последствий принятия решения Думы городского округа, проект которого вносится субъектом правотворческой инициативы</w:t>
      </w:r>
    </w:p>
    <w:p w:rsidR="00864D2F" w:rsidRPr="00B16FE0" w:rsidRDefault="00864D2F" w:rsidP="0009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22B94" w:rsidRDefault="00822B94" w:rsidP="00096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822B94">
        <w:rPr>
          <w:rFonts w:ascii="Times New Roman" w:eastAsia="Times New Roman" w:hAnsi="Times New Roman" w:cs="Times New Roman"/>
          <w:sz w:val="26"/>
          <w:szCs w:val="26"/>
        </w:rPr>
        <w:t>роек</w:t>
      </w:r>
      <w:r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822B94">
        <w:rPr>
          <w:rFonts w:ascii="Times New Roman" w:eastAsia="Times New Roman" w:hAnsi="Times New Roman" w:cs="Times New Roman"/>
          <w:sz w:val="26"/>
          <w:szCs w:val="26"/>
        </w:rPr>
        <w:t xml:space="preserve"> решения Думы городского округа «О внесении изменений в Правила благоустройства территории Верхнесалдинского городского округа»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разработан </w:t>
      </w:r>
      <w:r w:rsidR="003F78A7">
        <w:rPr>
          <w:rFonts w:ascii="Times New Roman" w:eastAsia="Times New Roman" w:hAnsi="Times New Roman" w:cs="Times New Roman"/>
          <w:sz w:val="26"/>
          <w:szCs w:val="26"/>
        </w:rPr>
        <w:t xml:space="preserve">в  целях </w:t>
      </w:r>
      <w:r w:rsidRPr="00822B94">
        <w:rPr>
          <w:rFonts w:ascii="Times New Roman" w:eastAsia="Times New Roman" w:hAnsi="Times New Roman" w:cs="Times New Roman"/>
          <w:sz w:val="26"/>
          <w:szCs w:val="26"/>
        </w:rPr>
        <w:t>формирования комфортной</w:t>
      </w:r>
      <w:r w:rsidR="003F78A7">
        <w:rPr>
          <w:rFonts w:ascii="Times New Roman" w:eastAsia="Times New Roman" w:hAnsi="Times New Roman" w:cs="Times New Roman"/>
          <w:sz w:val="26"/>
          <w:szCs w:val="26"/>
        </w:rPr>
        <w:t xml:space="preserve">, современной, безопасной и привлекательной </w:t>
      </w:r>
      <w:r w:rsidRPr="00822B94">
        <w:rPr>
          <w:rFonts w:ascii="Times New Roman" w:eastAsia="Times New Roman" w:hAnsi="Times New Roman" w:cs="Times New Roman"/>
          <w:sz w:val="26"/>
          <w:szCs w:val="26"/>
        </w:rPr>
        <w:t xml:space="preserve"> городской среды </w:t>
      </w:r>
      <w:r w:rsidR="003F78A7">
        <w:rPr>
          <w:rFonts w:ascii="Times New Roman" w:eastAsia="Times New Roman" w:hAnsi="Times New Roman" w:cs="Times New Roman"/>
          <w:sz w:val="26"/>
          <w:szCs w:val="26"/>
        </w:rPr>
        <w:t xml:space="preserve">для жителей </w:t>
      </w:r>
      <w:r w:rsidRPr="00822B94">
        <w:rPr>
          <w:rFonts w:ascii="Times New Roman" w:eastAsia="Times New Roman" w:hAnsi="Times New Roman" w:cs="Times New Roman"/>
          <w:sz w:val="26"/>
          <w:szCs w:val="26"/>
        </w:rPr>
        <w:t>Верхнесалдинского городского округа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B16FE0" w:rsidRPr="000F44CB" w:rsidRDefault="000C1371" w:rsidP="000F44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215FBD" w:rsidRPr="00B16FE0" w:rsidRDefault="00215FBD" w:rsidP="00096C2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6FE0">
        <w:rPr>
          <w:rFonts w:ascii="Times New Roman" w:eastAsia="Times New Roman" w:hAnsi="Times New Roman" w:cs="Times New Roman"/>
          <w:b/>
          <w:sz w:val="26"/>
          <w:szCs w:val="26"/>
        </w:rPr>
        <w:t>6. Предложения по подготовке и принятию нормативных правовых актов Верхнесалдинского городского округа, необходимых для решения Думы, проект которого вносится субъектом правотворческой инициативы</w:t>
      </w:r>
    </w:p>
    <w:p w:rsidR="00864D2F" w:rsidRPr="00B16FE0" w:rsidRDefault="00864D2F" w:rsidP="00096C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15FBD" w:rsidRPr="00B16FE0" w:rsidRDefault="00215FBD" w:rsidP="00096C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6FE0">
        <w:rPr>
          <w:rFonts w:ascii="Times New Roman" w:eastAsia="Times New Roman" w:hAnsi="Times New Roman" w:cs="Times New Roman"/>
          <w:sz w:val="26"/>
          <w:szCs w:val="26"/>
        </w:rPr>
        <w:t xml:space="preserve">Принятие </w:t>
      </w:r>
      <w:r w:rsidR="009C2B82" w:rsidRPr="00B16FE0">
        <w:rPr>
          <w:rFonts w:ascii="Times New Roman" w:eastAsia="Times New Roman" w:hAnsi="Times New Roman" w:cs="Times New Roman"/>
          <w:sz w:val="26"/>
          <w:szCs w:val="26"/>
        </w:rPr>
        <w:t xml:space="preserve">решения Думы </w:t>
      </w:r>
      <w:r w:rsidRPr="00B16FE0">
        <w:rPr>
          <w:rFonts w:ascii="Times New Roman" w:eastAsia="Times New Roman" w:hAnsi="Times New Roman" w:cs="Times New Roman"/>
          <w:sz w:val="26"/>
          <w:szCs w:val="26"/>
        </w:rPr>
        <w:t xml:space="preserve">не требует принятия нормативных правовых актов </w:t>
      </w:r>
      <w:r w:rsidRPr="00B16FE0">
        <w:rPr>
          <w:rFonts w:ascii="Times New Roman" w:eastAsia="Times New Roman" w:hAnsi="Times New Roman" w:cs="Times New Roman"/>
          <w:sz w:val="26"/>
          <w:szCs w:val="26"/>
        </w:rPr>
        <w:lastRenderedPageBreak/>
        <w:t>Верхнесалдинского городского округа, необходимых для решения Думы городского округа, проект которого выносится на рассмотрение.</w:t>
      </w:r>
    </w:p>
    <w:p w:rsidR="00215FBD" w:rsidRPr="00B16FE0" w:rsidRDefault="00215FBD" w:rsidP="00096C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15FBD" w:rsidRPr="00B16FE0" w:rsidRDefault="00215FBD" w:rsidP="00096C23">
      <w:pPr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6FE0">
        <w:rPr>
          <w:rFonts w:ascii="Times New Roman" w:eastAsia="Times New Roman" w:hAnsi="Times New Roman" w:cs="Times New Roman"/>
          <w:b/>
          <w:sz w:val="26"/>
          <w:szCs w:val="26"/>
        </w:rPr>
        <w:t>7. Перечень нормативных правовых актов Верхнесалдинского городского округа, требующих приостановления их действия либо действия отдельных их положений, признания их либо отдельных их положений утратившими силу и (или) внесения в них изменений в связи с принятием решения Думы, проект которого вносится субъектом правотворческой инициативы</w:t>
      </w:r>
    </w:p>
    <w:p w:rsidR="00864D2F" w:rsidRPr="00B16FE0" w:rsidRDefault="00864D2F" w:rsidP="00096C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16FE0" w:rsidRDefault="004045FB" w:rsidP="00B16FE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Не имеется. </w:t>
      </w:r>
    </w:p>
    <w:p w:rsidR="004045FB" w:rsidRPr="00B16FE0" w:rsidRDefault="004045FB" w:rsidP="00B16FE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15FBD" w:rsidRPr="00B16FE0" w:rsidRDefault="00215FBD" w:rsidP="00096C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6FE0">
        <w:rPr>
          <w:rFonts w:ascii="Times New Roman" w:eastAsia="Times New Roman" w:hAnsi="Times New Roman" w:cs="Times New Roman"/>
          <w:b/>
          <w:sz w:val="26"/>
          <w:szCs w:val="26"/>
        </w:rPr>
        <w:t xml:space="preserve">8. Информация об организациях и специалистах, подготовивших текст решения Думы и пояснительную записку к нему </w:t>
      </w:r>
    </w:p>
    <w:p w:rsidR="00864D2F" w:rsidRPr="00B16FE0" w:rsidRDefault="00864D2F" w:rsidP="00096C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</w:rPr>
      </w:pPr>
    </w:p>
    <w:p w:rsidR="00215FBD" w:rsidRPr="00B16FE0" w:rsidRDefault="00215FBD" w:rsidP="00096C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</w:rPr>
      </w:pPr>
      <w:r w:rsidRPr="00B16FE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Проект решения и пояснительная записка к нему подготовлены отделом </w:t>
      </w:r>
      <w:r w:rsidR="00341836" w:rsidRPr="00B16FE0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по жилищно-коммунальному хозяйству </w:t>
      </w:r>
      <w:r w:rsidRPr="00B16FE0">
        <w:rPr>
          <w:rFonts w:ascii="Times New Roman" w:eastAsia="Times New Roman" w:hAnsi="Times New Roman" w:cs="Times New Roman"/>
          <w:bCs/>
          <w:iCs/>
          <w:sz w:val="26"/>
          <w:szCs w:val="26"/>
        </w:rPr>
        <w:t>администрации Верхнесалдинского городского округа.</w:t>
      </w:r>
    </w:p>
    <w:p w:rsidR="00215FBD" w:rsidRPr="00B16FE0" w:rsidRDefault="00215FBD" w:rsidP="00096C23">
      <w:pPr>
        <w:pStyle w:val="2"/>
        <w:shd w:val="clear" w:color="auto" w:fill="auto"/>
        <w:tabs>
          <w:tab w:val="left" w:pos="9637"/>
        </w:tabs>
        <w:spacing w:line="240" w:lineRule="auto"/>
        <w:jc w:val="both"/>
        <w:rPr>
          <w:sz w:val="26"/>
          <w:szCs w:val="26"/>
        </w:rPr>
      </w:pPr>
    </w:p>
    <w:p w:rsidR="001B4DFB" w:rsidRPr="00B16FE0" w:rsidRDefault="001B4DFB" w:rsidP="00096C23">
      <w:pPr>
        <w:pStyle w:val="2"/>
        <w:shd w:val="clear" w:color="auto" w:fill="auto"/>
        <w:tabs>
          <w:tab w:val="left" w:pos="9637"/>
        </w:tabs>
        <w:spacing w:line="240" w:lineRule="auto"/>
        <w:jc w:val="both"/>
        <w:rPr>
          <w:sz w:val="26"/>
          <w:szCs w:val="26"/>
        </w:rPr>
      </w:pPr>
    </w:p>
    <w:p w:rsidR="00BE3F33" w:rsidRPr="00B16FE0" w:rsidRDefault="00BE3F33" w:rsidP="00096C23">
      <w:pPr>
        <w:pStyle w:val="2"/>
        <w:shd w:val="clear" w:color="auto" w:fill="auto"/>
        <w:tabs>
          <w:tab w:val="left" w:pos="9637"/>
        </w:tabs>
        <w:spacing w:line="240" w:lineRule="auto"/>
        <w:jc w:val="both"/>
        <w:rPr>
          <w:sz w:val="26"/>
          <w:szCs w:val="26"/>
        </w:rPr>
      </w:pPr>
    </w:p>
    <w:p w:rsidR="001B4DFB" w:rsidRPr="00B16FE0" w:rsidRDefault="001B4DFB" w:rsidP="00096C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6FE0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 </w:t>
      </w:r>
    </w:p>
    <w:p w:rsidR="00BE3F33" w:rsidRPr="00B16FE0" w:rsidRDefault="001B4DFB" w:rsidP="00096C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6FE0">
        <w:rPr>
          <w:rFonts w:ascii="Times New Roman" w:hAnsi="Times New Roman" w:cs="Times New Roman"/>
          <w:sz w:val="26"/>
          <w:szCs w:val="26"/>
        </w:rPr>
        <w:t xml:space="preserve">по ЖКХ, энергетике и транспорту                                              </w:t>
      </w:r>
      <w:r w:rsidR="000058D1" w:rsidRPr="00B16FE0">
        <w:rPr>
          <w:rFonts w:ascii="Times New Roman" w:hAnsi="Times New Roman" w:cs="Times New Roman"/>
          <w:sz w:val="26"/>
          <w:szCs w:val="26"/>
        </w:rPr>
        <w:t xml:space="preserve">     </w:t>
      </w:r>
      <w:r w:rsidRPr="00B16FE0">
        <w:rPr>
          <w:rFonts w:ascii="Times New Roman" w:hAnsi="Times New Roman" w:cs="Times New Roman"/>
          <w:sz w:val="26"/>
          <w:szCs w:val="26"/>
        </w:rPr>
        <w:t xml:space="preserve">       </w:t>
      </w:r>
      <w:r w:rsidR="00956196">
        <w:rPr>
          <w:rFonts w:ascii="Times New Roman" w:hAnsi="Times New Roman" w:cs="Times New Roman"/>
          <w:sz w:val="26"/>
          <w:szCs w:val="26"/>
        </w:rPr>
        <w:t xml:space="preserve">    </w:t>
      </w:r>
      <w:r w:rsidR="000058D1" w:rsidRPr="00B16FE0">
        <w:rPr>
          <w:rFonts w:ascii="Times New Roman" w:hAnsi="Times New Roman" w:cs="Times New Roman"/>
          <w:sz w:val="26"/>
          <w:szCs w:val="26"/>
        </w:rPr>
        <w:t>А</w:t>
      </w:r>
      <w:r w:rsidRPr="00B16FE0">
        <w:rPr>
          <w:rFonts w:ascii="Times New Roman" w:hAnsi="Times New Roman" w:cs="Times New Roman"/>
          <w:sz w:val="26"/>
          <w:szCs w:val="26"/>
        </w:rPr>
        <w:t>.</w:t>
      </w:r>
      <w:r w:rsidR="000058D1" w:rsidRPr="00B16FE0">
        <w:rPr>
          <w:rFonts w:ascii="Times New Roman" w:hAnsi="Times New Roman" w:cs="Times New Roman"/>
          <w:sz w:val="26"/>
          <w:szCs w:val="26"/>
        </w:rPr>
        <w:t>Б</w:t>
      </w:r>
      <w:r w:rsidRPr="00B16F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058D1" w:rsidRPr="00B16FE0">
        <w:rPr>
          <w:rFonts w:ascii="Times New Roman" w:hAnsi="Times New Roman" w:cs="Times New Roman"/>
          <w:sz w:val="26"/>
          <w:szCs w:val="26"/>
        </w:rPr>
        <w:t>Душин</w:t>
      </w:r>
      <w:proofErr w:type="spellEnd"/>
    </w:p>
    <w:sectPr w:rsidR="00BE3F33" w:rsidRPr="00B16FE0" w:rsidSect="00F119BC">
      <w:pgSz w:w="11906" w:h="16838" w:code="9"/>
      <w:pgMar w:top="567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34491"/>
    <w:multiLevelType w:val="multilevel"/>
    <w:tmpl w:val="E2FEE4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58F4"/>
    <w:rsid w:val="00005613"/>
    <w:rsid w:val="000058D1"/>
    <w:rsid w:val="0002724A"/>
    <w:rsid w:val="00033F6C"/>
    <w:rsid w:val="00062161"/>
    <w:rsid w:val="00065F99"/>
    <w:rsid w:val="00071D04"/>
    <w:rsid w:val="00085439"/>
    <w:rsid w:val="00085A9D"/>
    <w:rsid w:val="00096C23"/>
    <w:rsid w:val="000A2FAA"/>
    <w:rsid w:val="000A4201"/>
    <w:rsid w:val="000C1371"/>
    <w:rsid w:val="000D6D08"/>
    <w:rsid w:val="000F4177"/>
    <w:rsid w:val="000F44CB"/>
    <w:rsid w:val="00103A8F"/>
    <w:rsid w:val="0011497B"/>
    <w:rsid w:val="00122B84"/>
    <w:rsid w:val="00131E45"/>
    <w:rsid w:val="00142D57"/>
    <w:rsid w:val="001538E6"/>
    <w:rsid w:val="0016788C"/>
    <w:rsid w:val="00185CCE"/>
    <w:rsid w:val="001A0E6E"/>
    <w:rsid w:val="001B0AD6"/>
    <w:rsid w:val="001B4DFB"/>
    <w:rsid w:val="00201FF7"/>
    <w:rsid w:val="00215FBD"/>
    <w:rsid w:val="00223912"/>
    <w:rsid w:val="00225314"/>
    <w:rsid w:val="00270C01"/>
    <w:rsid w:val="00277F0D"/>
    <w:rsid w:val="00280533"/>
    <w:rsid w:val="002A3AD9"/>
    <w:rsid w:val="002C0F10"/>
    <w:rsid w:val="002C6F95"/>
    <w:rsid w:val="002E0BB3"/>
    <w:rsid w:val="002F20FD"/>
    <w:rsid w:val="00340F58"/>
    <w:rsid w:val="00341836"/>
    <w:rsid w:val="00360C79"/>
    <w:rsid w:val="003A3421"/>
    <w:rsid w:val="003B1DD1"/>
    <w:rsid w:val="003B60A2"/>
    <w:rsid w:val="003D37EC"/>
    <w:rsid w:val="003F6BB3"/>
    <w:rsid w:val="003F78A7"/>
    <w:rsid w:val="00403A23"/>
    <w:rsid w:val="004045FB"/>
    <w:rsid w:val="004053AD"/>
    <w:rsid w:val="00444F67"/>
    <w:rsid w:val="0048112F"/>
    <w:rsid w:val="00484983"/>
    <w:rsid w:val="004B352C"/>
    <w:rsid w:val="004C2B9C"/>
    <w:rsid w:val="004D601A"/>
    <w:rsid w:val="004F120D"/>
    <w:rsid w:val="00510ACD"/>
    <w:rsid w:val="00516684"/>
    <w:rsid w:val="005166F9"/>
    <w:rsid w:val="005913BF"/>
    <w:rsid w:val="00596445"/>
    <w:rsid w:val="005B6091"/>
    <w:rsid w:val="005C3501"/>
    <w:rsid w:val="005F20CA"/>
    <w:rsid w:val="005F699C"/>
    <w:rsid w:val="006213F7"/>
    <w:rsid w:val="0062571E"/>
    <w:rsid w:val="00646F0B"/>
    <w:rsid w:val="00653FF1"/>
    <w:rsid w:val="00664F66"/>
    <w:rsid w:val="006B5F1A"/>
    <w:rsid w:val="0070183F"/>
    <w:rsid w:val="00703FD2"/>
    <w:rsid w:val="0073386A"/>
    <w:rsid w:val="007462BC"/>
    <w:rsid w:val="0075515A"/>
    <w:rsid w:val="00783C56"/>
    <w:rsid w:val="00797F3D"/>
    <w:rsid w:val="007B1C7B"/>
    <w:rsid w:val="008018E1"/>
    <w:rsid w:val="0080357F"/>
    <w:rsid w:val="00822B94"/>
    <w:rsid w:val="00850E50"/>
    <w:rsid w:val="00864D2F"/>
    <w:rsid w:val="0088204F"/>
    <w:rsid w:val="008952B4"/>
    <w:rsid w:val="008B1F2B"/>
    <w:rsid w:val="008C692B"/>
    <w:rsid w:val="008C6AA4"/>
    <w:rsid w:val="008C7130"/>
    <w:rsid w:val="008E7F5E"/>
    <w:rsid w:val="008F6F66"/>
    <w:rsid w:val="009127EF"/>
    <w:rsid w:val="00926CB4"/>
    <w:rsid w:val="0093290C"/>
    <w:rsid w:val="00937CDD"/>
    <w:rsid w:val="009445DF"/>
    <w:rsid w:val="00956196"/>
    <w:rsid w:val="009A26FA"/>
    <w:rsid w:val="009A4B8E"/>
    <w:rsid w:val="009B3D27"/>
    <w:rsid w:val="009C2B82"/>
    <w:rsid w:val="009C454E"/>
    <w:rsid w:val="009E2DBC"/>
    <w:rsid w:val="00A0131F"/>
    <w:rsid w:val="00A11FCF"/>
    <w:rsid w:val="00A6467A"/>
    <w:rsid w:val="00AA22D2"/>
    <w:rsid w:val="00AC6D58"/>
    <w:rsid w:val="00AD02BC"/>
    <w:rsid w:val="00AD5C2A"/>
    <w:rsid w:val="00B16FE0"/>
    <w:rsid w:val="00B27D9C"/>
    <w:rsid w:val="00B37AAC"/>
    <w:rsid w:val="00B44BDA"/>
    <w:rsid w:val="00B60B27"/>
    <w:rsid w:val="00B65411"/>
    <w:rsid w:val="00B83BAB"/>
    <w:rsid w:val="00BA39B6"/>
    <w:rsid w:val="00BD43B1"/>
    <w:rsid w:val="00BE1339"/>
    <w:rsid w:val="00BE3F33"/>
    <w:rsid w:val="00C16C20"/>
    <w:rsid w:val="00C26118"/>
    <w:rsid w:val="00C30193"/>
    <w:rsid w:val="00CA7090"/>
    <w:rsid w:val="00CE6D60"/>
    <w:rsid w:val="00CF67D3"/>
    <w:rsid w:val="00D1017F"/>
    <w:rsid w:val="00D358F4"/>
    <w:rsid w:val="00D41FFF"/>
    <w:rsid w:val="00D662CE"/>
    <w:rsid w:val="00D73025"/>
    <w:rsid w:val="00D73412"/>
    <w:rsid w:val="00D95B69"/>
    <w:rsid w:val="00DB5AA9"/>
    <w:rsid w:val="00DC12FA"/>
    <w:rsid w:val="00E12167"/>
    <w:rsid w:val="00E171DB"/>
    <w:rsid w:val="00E207D3"/>
    <w:rsid w:val="00E252F0"/>
    <w:rsid w:val="00E463F9"/>
    <w:rsid w:val="00E72FC6"/>
    <w:rsid w:val="00EA490F"/>
    <w:rsid w:val="00EA7B3D"/>
    <w:rsid w:val="00F119BC"/>
    <w:rsid w:val="00F847D6"/>
    <w:rsid w:val="00FA0C30"/>
    <w:rsid w:val="00FE6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358F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customStyle="1" w:styleId="a3">
    <w:name w:val="Основной текст_"/>
    <w:basedOn w:val="a0"/>
    <w:link w:val="2"/>
    <w:rsid w:val="00A0131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A0131F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1">
    <w:name w:val="Основной текст1"/>
    <w:basedOn w:val="a3"/>
    <w:rsid w:val="00A0131F"/>
    <w:rPr>
      <w:rFonts w:ascii="Times New Roman" w:eastAsia="Times New Roman" w:hAnsi="Times New Roman" w:cs="Times New Roman"/>
      <w:sz w:val="25"/>
      <w:szCs w:val="25"/>
      <w:u w:val="single"/>
      <w:shd w:val="clear" w:color="auto" w:fill="FFFFFF"/>
    </w:rPr>
  </w:style>
  <w:style w:type="paragraph" w:customStyle="1" w:styleId="2">
    <w:name w:val="Основной текст2"/>
    <w:basedOn w:val="a"/>
    <w:link w:val="a3"/>
    <w:rsid w:val="00A0131F"/>
    <w:pPr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481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112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937CDD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CDD"/>
  </w:style>
  <w:style w:type="paragraph" w:styleId="a8">
    <w:name w:val="Body Text"/>
    <w:basedOn w:val="a"/>
    <w:link w:val="a9"/>
    <w:rsid w:val="000A4201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Arial" w:eastAsia="Times New Roman" w:hAnsi="Arial" w:cs="Times New Roman"/>
    </w:rPr>
  </w:style>
  <w:style w:type="character" w:customStyle="1" w:styleId="a9">
    <w:name w:val="Основной текст Знак"/>
    <w:basedOn w:val="a0"/>
    <w:link w:val="a8"/>
    <w:rsid w:val="000A4201"/>
    <w:rPr>
      <w:rFonts w:ascii="Arial" w:eastAsia="Times New Roman" w:hAnsi="Arial" w:cs="Times New Roman"/>
    </w:rPr>
  </w:style>
  <w:style w:type="paragraph" w:styleId="aa">
    <w:name w:val="No Spacing"/>
    <w:uiPriority w:val="1"/>
    <w:qFormat/>
    <w:rsid w:val="004B352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64D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EDADB-D57D-4182-AF4C-1D1761AA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Юр. отдел</cp:lastModifiedBy>
  <cp:revision>80</cp:revision>
  <cp:lastPrinted>2022-10-25T12:55:00Z</cp:lastPrinted>
  <dcterms:created xsi:type="dcterms:W3CDTF">2016-01-27T04:39:00Z</dcterms:created>
  <dcterms:modified xsi:type="dcterms:W3CDTF">2022-12-28T02:21:00Z</dcterms:modified>
</cp:coreProperties>
</file>